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62B6" w14:textId="37A98EC2" w:rsidR="00AA6FC0" w:rsidRPr="003B18F9" w:rsidRDefault="00D32C50">
      <w:pPr>
        <w:rPr>
          <w:rFonts w:ascii="Karla" w:hAnsi="Karla"/>
          <w:b/>
          <w:bCs/>
        </w:rPr>
      </w:pPr>
      <w:r w:rsidRPr="003B18F9">
        <w:rPr>
          <w:rFonts w:ascii="Karla" w:hAnsi="Karla"/>
          <w:b/>
          <w:bCs/>
        </w:rPr>
        <w:t xml:space="preserve">Saving Wildcats and Aviemore and Glenmore Community Trust </w:t>
      </w:r>
      <w:r w:rsidR="003B18F9" w:rsidRPr="003B18F9">
        <w:rPr>
          <w:rFonts w:ascii="Karla" w:hAnsi="Karla"/>
          <w:b/>
          <w:bCs/>
        </w:rPr>
        <w:t xml:space="preserve">mural </w:t>
      </w:r>
      <w:r w:rsidRPr="003B18F9">
        <w:rPr>
          <w:rFonts w:ascii="Karla" w:hAnsi="Karla"/>
          <w:b/>
          <w:bCs/>
        </w:rPr>
        <w:t>cost schedule</w:t>
      </w:r>
    </w:p>
    <w:p w14:paraId="61B7BB7B" w14:textId="637170B3" w:rsidR="00E7214C" w:rsidRDefault="00D32C50" w:rsidP="00E7214C">
      <w:pPr>
        <w:rPr>
          <w:rFonts w:ascii="Karla" w:hAnsi="Karla"/>
        </w:rPr>
      </w:pPr>
      <w:r w:rsidRPr="003B18F9">
        <w:rPr>
          <w:rFonts w:ascii="Karla" w:hAnsi="Karla"/>
        </w:rPr>
        <w:t>Please provide comprehensive details of the costs associated with the provision of the proposed mural. This must include all costs for the delivery of the mural, including but not limited to:</w:t>
      </w:r>
    </w:p>
    <w:p w14:paraId="07813125" w14:textId="77777777" w:rsidR="00E7214C" w:rsidRDefault="00E7214C" w:rsidP="00D32C50">
      <w:pPr>
        <w:numPr>
          <w:ilvl w:val="0"/>
          <w:numId w:val="1"/>
        </w:numPr>
        <w:rPr>
          <w:rFonts w:ascii="Karla" w:hAnsi="Karla"/>
        </w:rPr>
      </w:pPr>
      <w:r>
        <w:rPr>
          <w:rFonts w:ascii="Karla" w:hAnsi="Karla"/>
        </w:rPr>
        <w:t>Daily rate for artist</w:t>
      </w:r>
    </w:p>
    <w:p w14:paraId="694E5E97" w14:textId="3F46503E" w:rsidR="00D32C50" w:rsidRPr="003B18F9" w:rsidRDefault="00D32C50" w:rsidP="00D32C50">
      <w:pPr>
        <w:numPr>
          <w:ilvl w:val="0"/>
          <w:numId w:val="1"/>
        </w:numPr>
        <w:rPr>
          <w:rFonts w:ascii="Karla" w:hAnsi="Karla"/>
        </w:rPr>
      </w:pPr>
      <w:r w:rsidRPr="003B18F9">
        <w:rPr>
          <w:rFonts w:ascii="Karla" w:hAnsi="Karla"/>
        </w:rPr>
        <w:t>Vehicle hire or fuel costs</w:t>
      </w:r>
    </w:p>
    <w:p w14:paraId="7E8FC269" w14:textId="77777777" w:rsidR="00D32C50" w:rsidRPr="003B18F9" w:rsidRDefault="00D32C50" w:rsidP="00D32C50">
      <w:pPr>
        <w:numPr>
          <w:ilvl w:val="0"/>
          <w:numId w:val="1"/>
        </w:numPr>
        <w:rPr>
          <w:rFonts w:ascii="Karla" w:hAnsi="Karla"/>
        </w:rPr>
      </w:pPr>
      <w:r w:rsidRPr="003B18F9">
        <w:rPr>
          <w:rFonts w:ascii="Karla" w:hAnsi="Karla"/>
        </w:rPr>
        <w:t>Artwork supplies</w:t>
      </w:r>
    </w:p>
    <w:p w14:paraId="6C222423" w14:textId="77777777" w:rsidR="00D32C50" w:rsidRPr="003B18F9" w:rsidRDefault="00D32C50" w:rsidP="00D32C50">
      <w:pPr>
        <w:numPr>
          <w:ilvl w:val="0"/>
          <w:numId w:val="1"/>
        </w:numPr>
        <w:rPr>
          <w:rFonts w:ascii="Karla" w:hAnsi="Karla"/>
        </w:rPr>
      </w:pPr>
      <w:r w:rsidRPr="003B18F9">
        <w:rPr>
          <w:rFonts w:ascii="Karla" w:hAnsi="Karla"/>
        </w:rPr>
        <w:t>Accommodation</w:t>
      </w:r>
    </w:p>
    <w:p w14:paraId="74D1456D" w14:textId="77777777" w:rsidR="00D32C50" w:rsidRPr="003B18F9" w:rsidRDefault="00D32C50" w:rsidP="00D32C50">
      <w:pPr>
        <w:numPr>
          <w:ilvl w:val="0"/>
          <w:numId w:val="1"/>
        </w:numPr>
        <w:rPr>
          <w:rFonts w:ascii="Karla" w:hAnsi="Karla"/>
        </w:rPr>
      </w:pPr>
      <w:r w:rsidRPr="003B18F9">
        <w:rPr>
          <w:rFonts w:ascii="Karla" w:hAnsi="Karla"/>
        </w:rPr>
        <w:t>Machinery or scaffolding hire</w:t>
      </w:r>
    </w:p>
    <w:p w14:paraId="1B616A66" w14:textId="46571571" w:rsidR="00D32C50" w:rsidRDefault="00D32C50" w:rsidP="00D32C50">
      <w:pPr>
        <w:rPr>
          <w:rFonts w:ascii="Karla" w:hAnsi="Karla"/>
        </w:rPr>
      </w:pPr>
      <w:r w:rsidRPr="003B18F9">
        <w:rPr>
          <w:rFonts w:ascii="Karla" w:hAnsi="Karla"/>
        </w:rPr>
        <w:t>All prices quoted must be an all-inclusive price including delivery</w:t>
      </w:r>
      <w:r w:rsidR="00C46792">
        <w:rPr>
          <w:rFonts w:ascii="Karla" w:hAnsi="Karla"/>
        </w:rPr>
        <w:t>, and costs must be rationalised.</w:t>
      </w:r>
    </w:p>
    <w:p w14:paraId="395FA5DB" w14:textId="0F135FEB" w:rsidR="00444EAF" w:rsidRDefault="00424E40" w:rsidP="00D32C50">
      <w:pPr>
        <w:rPr>
          <w:rFonts w:ascii="Karla" w:hAnsi="Karla"/>
        </w:rPr>
      </w:pPr>
      <w:r>
        <w:rPr>
          <w:rFonts w:ascii="Karla" w:hAnsi="Karla"/>
        </w:rPr>
        <w:t xml:space="preserve">In line with recommendations from the </w:t>
      </w:r>
      <w:r w:rsidR="00934E3B">
        <w:rPr>
          <w:rFonts w:ascii="Karla" w:hAnsi="Karla"/>
        </w:rPr>
        <w:t xml:space="preserve">Scottish Artists Union, Saving Wildcats are prepared to pay </w:t>
      </w:r>
      <w:r w:rsidR="00C269BC">
        <w:rPr>
          <w:rFonts w:ascii="Karla" w:hAnsi="Karla"/>
        </w:rPr>
        <w:t>the following daily rates</w:t>
      </w:r>
      <w:r w:rsidR="00466608">
        <w:rPr>
          <w:rFonts w:ascii="Karla" w:hAnsi="Karla"/>
        </w:rPr>
        <w:t xml:space="preserve"> (with day rates based on an </w:t>
      </w:r>
      <w:r w:rsidR="00441F96">
        <w:rPr>
          <w:rFonts w:ascii="Karla" w:hAnsi="Karla"/>
        </w:rPr>
        <w:t>eight-hour</w:t>
      </w:r>
      <w:r w:rsidR="00466608">
        <w:rPr>
          <w:rFonts w:ascii="Karla" w:hAnsi="Karla"/>
        </w:rPr>
        <w:t xml:space="preserve"> day)</w:t>
      </w:r>
      <w:r w:rsidR="00C269BC">
        <w:rPr>
          <w:rFonts w:ascii="Karla" w:hAnsi="Karla"/>
        </w:rPr>
        <w:t>:</w:t>
      </w:r>
    </w:p>
    <w:p w14:paraId="1766CC50" w14:textId="37A48410" w:rsidR="00C269BC" w:rsidRPr="00C269BC" w:rsidRDefault="00C269BC" w:rsidP="00C269BC">
      <w:pPr>
        <w:rPr>
          <w:rFonts w:ascii="Karla" w:hAnsi="Karla"/>
        </w:rPr>
      </w:pPr>
      <w:r w:rsidRPr="00C269BC">
        <w:rPr>
          <w:rFonts w:ascii="Karla" w:hAnsi="Karla"/>
        </w:rPr>
        <w:t>New Graduate Artist</w:t>
      </w:r>
      <w:r w:rsidR="00466608">
        <w:rPr>
          <w:rFonts w:ascii="Karla" w:hAnsi="Karla"/>
        </w:rPr>
        <w:t xml:space="preserve">: </w:t>
      </w:r>
      <w:r w:rsidRPr="00C269BC">
        <w:rPr>
          <w:rFonts w:ascii="Karla" w:hAnsi="Karla"/>
        </w:rPr>
        <w:t>£234.40 p/day</w:t>
      </w:r>
    </w:p>
    <w:p w14:paraId="20F78B17" w14:textId="2C962C44" w:rsidR="00C269BC" w:rsidRPr="00C269BC" w:rsidRDefault="00C269BC" w:rsidP="00C269BC">
      <w:pPr>
        <w:rPr>
          <w:rFonts w:ascii="Karla" w:hAnsi="Karla"/>
        </w:rPr>
      </w:pPr>
      <w:r w:rsidRPr="00C269BC">
        <w:rPr>
          <w:rFonts w:ascii="Karla" w:hAnsi="Karla"/>
        </w:rPr>
        <w:t>3+ Years' Experience</w:t>
      </w:r>
      <w:r w:rsidR="00466608">
        <w:rPr>
          <w:rFonts w:ascii="Karla" w:hAnsi="Karla"/>
        </w:rPr>
        <w:t xml:space="preserve">: </w:t>
      </w:r>
      <w:r w:rsidRPr="00C269BC">
        <w:rPr>
          <w:rFonts w:ascii="Karla" w:hAnsi="Karla"/>
        </w:rPr>
        <w:t>£290.40 p/day</w:t>
      </w:r>
    </w:p>
    <w:p w14:paraId="22F95601" w14:textId="6F3A824D" w:rsidR="00E7214C" w:rsidRDefault="00C269BC" w:rsidP="00D32C50">
      <w:pPr>
        <w:rPr>
          <w:rFonts w:ascii="Karla" w:hAnsi="Karla"/>
        </w:rPr>
      </w:pPr>
      <w:r w:rsidRPr="00C269BC">
        <w:rPr>
          <w:rFonts w:ascii="Karla" w:hAnsi="Karla"/>
        </w:rPr>
        <w:t>5+ Years' Experience</w:t>
      </w:r>
      <w:r w:rsidR="00466608">
        <w:rPr>
          <w:rFonts w:ascii="Karla" w:hAnsi="Karla"/>
        </w:rPr>
        <w:t xml:space="preserve">: </w:t>
      </w:r>
      <w:r w:rsidRPr="00C269BC">
        <w:rPr>
          <w:rFonts w:ascii="Karla" w:hAnsi="Karla"/>
        </w:rPr>
        <w:t>£359.20 p/day</w:t>
      </w:r>
    </w:p>
    <w:p w14:paraId="2079C827" w14:textId="0C67DD48" w:rsidR="00FB0D17" w:rsidRPr="00FB0D17" w:rsidRDefault="00FB0D17" w:rsidP="00FB0D17">
      <w:pPr>
        <w:rPr>
          <w:b/>
          <w:bCs/>
        </w:rPr>
      </w:pPr>
      <w:r w:rsidRPr="00FB0D17">
        <w:rPr>
          <w:b/>
          <w:bCs/>
        </w:rPr>
        <w:t>Additional information</w:t>
      </w:r>
    </w:p>
    <w:p w14:paraId="6114E903" w14:textId="11A5CB6D" w:rsidR="00FB0D17" w:rsidRPr="0000785B" w:rsidRDefault="00FB0D17" w:rsidP="00FB0D17">
      <w:pPr>
        <w:pStyle w:val="ListParagraph"/>
        <w:numPr>
          <w:ilvl w:val="0"/>
          <w:numId w:val="2"/>
        </w:numPr>
      </w:pPr>
      <w:r w:rsidRPr="0000785B">
        <w:t>All applicants must complete and submit a cost schedule for evaluation. </w:t>
      </w:r>
    </w:p>
    <w:p w14:paraId="7A3C00FC" w14:textId="77777777" w:rsidR="00FB0D17" w:rsidRPr="0000785B" w:rsidRDefault="00FB0D17" w:rsidP="00FB0D17">
      <w:pPr>
        <w:pStyle w:val="ListParagraph"/>
        <w:numPr>
          <w:ilvl w:val="0"/>
          <w:numId w:val="2"/>
        </w:numPr>
      </w:pPr>
      <w:r w:rsidRPr="0000785B">
        <w:t>The prices and rates quoted in the application must be exclusive of U.K. Value Added Tax.</w:t>
      </w:r>
    </w:p>
    <w:p w14:paraId="6AFECF23" w14:textId="77777777" w:rsidR="00FB0D17" w:rsidRDefault="00FB0D17" w:rsidP="00FB0D17">
      <w:pPr>
        <w:pStyle w:val="ListParagraph"/>
        <w:numPr>
          <w:ilvl w:val="0"/>
          <w:numId w:val="2"/>
        </w:numPr>
      </w:pPr>
      <w:r w:rsidRPr="0000785B">
        <w:t xml:space="preserve">Saving Wildcats, AGCT and RZSS will not be responsible for any expenses which may be incurred by the applicant in the preparation of their application. Our exclusion of responsibility for the cost of application preparation includes application pricing in a manner </w:t>
      </w:r>
      <w:proofErr w:type="gramStart"/>
      <w:r w:rsidRPr="0000785B">
        <w:t>so as to</w:t>
      </w:r>
      <w:proofErr w:type="gramEnd"/>
      <w:r w:rsidRPr="0000785B">
        <w:t xml:space="preserve"> recoup preparation costs.</w:t>
      </w:r>
    </w:p>
    <w:p w14:paraId="4C5D5AD7" w14:textId="77777777" w:rsidR="00FB0D17" w:rsidRPr="0000785B" w:rsidRDefault="00FB0D17" w:rsidP="00FB0D17">
      <w:pPr>
        <w:pStyle w:val="ListParagraph"/>
        <w:numPr>
          <w:ilvl w:val="0"/>
          <w:numId w:val="2"/>
        </w:numPr>
      </w:pPr>
      <w:r w:rsidRPr="0000785B">
        <w:t xml:space="preserve">It is a condition of </w:t>
      </w:r>
      <w:r>
        <w:t>the applicant</w:t>
      </w:r>
      <w:r w:rsidRPr="0000785B">
        <w:t xml:space="preserve"> that you shall make available information, which we may require for the purpose of assessing your </w:t>
      </w:r>
      <w:r>
        <w:t>application</w:t>
      </w:r>
      <w:r w:rsidRPr="0000785B">
        <w:t xml:space="preserve"> </w:t>
      </w:r>
      <w:r>
        <w:t>total cost</w:t>
      </w:r>
      <w:r w:rsidRPr="0000785B">
        <w:t xml:space="preserve">. The </w:t>
      </w:r>
      <w:r>
        <w:t>application</w:t>
      </w:r>
      <w:r w:rsidRPr="0000785B">
        <w:t xml:space="preserve"> price sum shall fully cover the value of the work described, together with all costs and expenses, risks and obligations set forth or implied. The submission of a</w:t>
      </w:r>
      <w:r>
        <w:t>n application</w:t>
      </w:r>
      <w:r w:rsidRPr="0000785B">
        <w:t xml:space="preserve"> will be deemed to be an undertaking that the </w:t>
      </w:r>
      <w:r>
        <w:t>application</w:t>
      </w:r>
      <w:r w:rsidRPr="0000785B">
        <w:t xml:space="preserve"> price includes all costs.</w:t>
      </w:r>
    </w:p>
    <w:p w14:paraId="17DA7858" w14:textId="77777777" w:rsidR="00D60639" w:rsidRPr="003B18F9" w:rsidRDefault="00D60639" w:rsidP="00D32C50">
      <w:pPr>
        <w:rPr>
          <w:rFonts w:ascii="Karla" w:hAnsi="Karla"/>
        </w:rPr>
      </w:pPr>
    </w:p>
    <w:tbl>
      <w:tblPr>
        <w:tblStyle w:val="TableGrid"/>
        <w:tblpPr w:leftFromText="180" w:rightFromText="180" w:horzAnchor="margin" w:tblpXSpec="center" w:tblpY="531"/>
        <w:tblW w:w="9351" w:type="dxa"/>
        <w:tblLook w:val="04A0" w:firstRow="1" w:lastRow="0" w:firstColumn="1" w:lastColumn="0" w:noHBand="0" w:noVBand="1"/>
      </w:tblPr>
      <w:tblGrid>
        <w:gridCol w:w="2129"/>
        <w:gridCol w:w="993"/>
        <w:gridCol w:w="1206"/>
        <w:gridCol w:w="1054"/>
        <w:gridCol w:w="3969"/>
      </w:tblGrid>
      <w:tr w:rsidR="00030344" w:rsidRPr="003B18F9" w14:paraId="5AF0D93B" w14:textId="763371D6" w:rsidTr="00030344">
        <w:trPr>
          <w:trHeight w:val="717"/>
        </w:trPr>
        <w:tc>
          <w:tcPr>
            <w:tcW w:w="2129" w:type="dxa"/>
            <w:tcBorders>
              <w:top w:val="single" w:sz="4" w:space="0" w:color="auto"/>
              <w:left w:val="single" w:sz="4" w:space="0" w:color="auto"/>
              <w:bottom w:val="single" w:sz="4" w:space="0" w:color="auto"/>
              <w:right w:val="single" w:sz="4" w:space="0" w:color="auto"/>
            </w:tcBorders>
            <w:hideMark/>
          </w:tcPr>
          <w:p w14:paraId="033B9204" w14:textId="77777777" w:rsidR="00030344" w:rsidRPr="003B18F9" w:rsidRDefault="00030344" w:rsidP="00C46792">
            <w:pPr>
              <w:spacing w:after="160" w:line="278" w:lineRule="auto"/>
              <w:rPr>
                <w:rFonts w:ascii="Karla" w:hAnsi="Karla"/>
              </w:rPr>
            </w:pPr>
            <w:r w:rsidRPr="003B18F9">
              <w:rPr>
                <w:rFonts w:ascii="Karla" w:hAnsi="Karla"/>
              </w:rPr>
              <w:lastRenderedPageBreak/>
              <w:t>Item</w:t>
            </w:r>
          </w:p>
        </w:tc>
        <w:tc>
          <w:tcPr>
            <w:tcW w:w="993" w:type="dxa"/>
            <w:tcBorders>
              <w:top w:val="single" w:sz="4" w:space="0" w:color="auto"/>
              <w:left w:val="single" w:sz="4" w:space="0" w:color="auto"/>
              <w:bottom w:val="single" w:sz="4" w:space="0" w:color="auto"/>
              <w:right w:val="single" w:sz="4" w:space="0" w:color="auto"/>
            </w:tcBorders>
          </w:tcPr>
          <w:p w14:paraId="6FA73735" w14:textId="6BE33924" w:rsidR="00030344" w:rsidRPr="003B18F9" w:rsidRDefault="00030344" w:rsidP="00C46792">
            <w:pPr>
              <w:rPr>
                <w:rFonts w:ascii="Karla" w:hAnsi="Karla"/>
              </w:rPr>
            </w:pPr>
            <w:r>
              <w:rPr>
                <w:rFonts w:ascii="Karla" w:hAnsi="Karla"/>
              </w:rPr>
              <w:t>Net cost</w:t>
            </w:r>
          </w:p>
        </w:tc>
        <w:tc>
          <w:tcPr>
            <w:tcW w:w="1206" w:type="dxa"/>
            <w:tcBorders>
              <w:top w:val="single" w:sz="4" w:space="0" w:color="auto"/>
              <w:left w:val="single" w:sz="4" w:space="0" w:color="auto"/>
              <w:bottom w:val="single" w:sz="4" w:space="0" w:color="auto"/>
              <w:right w:val="single" w:sz="4" w:space="0" w:color="auto"/>
            </w:tcBorders>
          </w:tcPr>
          <w:p w14:paraId="520594E2" w14:textId="77777777" w:rsidR="00030344" w:rsidRDefault="00030344" w:rsidP="00C46792">
            <w:pPr>
              <w:rPr>
                <w:rFonts w:ascii="Karla" w:hAnsi="Karla"/>
              </w:rPr>
            </w:pPr>
            <w:r>
              <w:rPr>
                <w:rFonts w:ascii="Karla" w:hAnsi="Karla"/>
              </w:rPr>
              <w:t>Amount</w:t>
            </w:r>
          </w:p>
          <w:p w14:paraId="67B5E57F" w14:textId="62F45249" w:rsidR="00030344" w:rsidRDefault="00030344" w:rsidP="00C46792">
            <w:pPr>
              <w:rPr>
                <w:rFonts w:ascii="Karla" w:hAnsi="Karla"/>
              </w:rPr>
            </w:pPr>
            <w:r>
              <w:rPr>
                <w:rFonts w:ascii="Karla" w:hAnsi="Karla"/>
              </w:rPr>
              <w:t>/Number of Days</w:t>
            </w:r>
          </w:p>
        </w:tc>
        <w:tc>
          <w:tcPr>
            <w:tcW w:w="1054" w:type="dxa"/>
            <w:tcBorders>
              <w:top w:val="single" w:sz="4" w:space="0" w:color="auto"/>
              <w:left w:val="single" w:sz="4" w:space="0" w:color="auto"/>
              <w:bottom w:val="single" w:sz="4" w:space="0" w:color="auto"/>
              <w:right w:val="single" w:sz="4" w:space="0" w:color="auto"/>
            </w:tcBorders>
            <w:hideMark/>
          </w:tcPr>
          <w:p w14:paraId="1F5D5775" w14:textId="21F5A489" w:rsidR="00030344" w:rsidRPr="003B18F9" w:rsidRDefault="00030344" w:rsidP="00C46792">
            <w:pPr>
              <w:spacing w:after="160" w:line="278" w:lineRule="auto"/>
              <w:rPr>
                <w:rFonts w:ascii="Karla" w:hAnsi="Karla"/>
              </w:rPr>
            </w:pPr>
            <w:r>
              <w:rPr>
                <w:rFonts w:ascii="Karla" w:hAnsi="Karla"/>
              </w:rPr>
              <w:t>Total cost</w:t>
            </w:r>
          </w:p>
        </w:tc>
        <w:tc>
          <w:tcPr>
            <w:tcW w:w="3969" w:type="dxa"/>
            <w:tcBorders>
              <w:top w:val="single" w:sz="4" w:space="0" w:color="auto"/>
              <w:left w:val="single" w:sz="4" w:space="0" w:color="auto"/>
              <w:bottom w:val="single" w:sz="4" w:space="0" w:color="auto"/>
              <w:right w:val="single" w:sz="4" w:space="0" w:color="auto"/>
            </w:tcBorders>
          </w:tcPr>
          <w:p w14:paraId="2EA30B17" w14:textId="1E687AD4" w:rsidR="00030344" w:rsidRDefault="00030344" w:rsidP="00C46792">
            <w:pPr>
              <w:rPr>
                <w:rFonts w:ascii="Karla" w:hAnsi="Karla"/>
              </w:rPr>
            </w:pPr>
            <w:r>
              <w:rPr>
                <w:rFonts w:ascii="Karla" w:hAnsi="Karla"/>
              </w:rPr>
              <w:t>Rationalisation</w:t>
            </w:r>
          </w:p>
        </w:tc>
      </w:tr>
      <w:tr w:rsidR="00030344" w:rsidRPr="003B18F9" w14:paraId="00B40FF5" w14:textId="7B8DB45F"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1EC9868E" w14:textId="269C6D62" w:rsidR="00030344" w:rsidRPr="003B18F9" w:rsidRDefault="00030344" w:rsidP="00C46792">
            <w:pPr>
              <w:rPr>
                <w:rFonts w:ascii="Karla" w:hAnsi="Karla"/>
              </w:rPr>
            </w:pPr>
            <w:r>
              <w:rPr>
                <w:rFonts w:ascii="Karla" w:hAnsi="Karla"/>
              </w:rPr>
              <w:t>Daily rate</w:t>
            </w:r>
          </w:p>
        </w:tc>
        <w:tc>
          <w:tcPr>
            <w:tcW w:w="993" w:type="dxa"/>
            <w:tcBorders>
              <w:top w:val="single" w:sz="4" w:space="0" w:color="auto"/>
              <w:left w:val="single" w:sz="4" w:space="0" w:color="auto"/>
              <w:bottom w:val="single" w:sz="4" w:space="0" w:color="auto"/>
              <w:right w:val="single" w:sz="4" w:space="0" w:color="auto"/>
            </w:tcBorders>
          </w:tcPr>
          <w:p w14:paraId="343BAC23"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121EB6BA"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7047772E" w14:textId="7F198C0C"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064D9FE5" w14:textId="77777777" w:rsidR="00030344" w:rsidRPr="003B18F9" w:rsidRDefault="00030344" w:rsidP="00C46792">
            <w:pPr>
              <w:rPr>
                <w:rFonts w:ascii="Karla" w:hAnsi="Karla"/>
              </w:rPr>
            </w:pPr>
          </w:p>
        </w:tc>
      </w:tr>
      <w:tr w:rsidR="00030344" w:rsidRPr="003B18F9" w14:paraId="12F82DCF" w14:textId="01CDE519" w:rsidTr="00030344">
        <w:trPr>
          <w:trHeight w:val="364"/>
        </w:trPr>
        <w:tc>
          <w:tcPr>
            <w:tcW w:w="2129" w:type="dxa"/>
            <w:tcBorders>
              <w:top w:val="single" w:sz="4" w:space="0" w:color="auto"/>
              <w:left w:val="single" w:sz="4" w:space="0" w:color="auto"/>
              <w:bottom w:val="single" w:sz="4" w:space="0" w:color="auto"/>
              <w:right w:val="single" w:sz="4" w:space="0" w:color="auto"/>
            </w:tcBorders>
          </w:tcPr>
          <w:p w14:paraId="16D4E161"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7FD702A1"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7FECDCFF"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768CCF43" w14:textId="427E3CBC"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52DAA3C8" w14:textId="77777777" w:rsidR="00030344" w:rsidRPr="003B18F9" w:rsidRDefault="00030344" w:rsidP="00C46792">
            <w:pPr>
              <w:rPr>
                <w:rFonts w:ascii="Karla" w:hAnsi="Karla"/>
              </w:rPr>
            </w:pPr>
          </w:p>
        </w:tc>
      </w:tr>
      <w:tr w:rsidR="00030344" w:rsidRPr="003B18F9" w14:paraId="0FFD1EE5" w14:textId="546E8E4C"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56022A66"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2C2180D8"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267858AB"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1C58A6A1" w14:textId="0F0DFB8F"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3055E223" w14:textId="77777777" w:rsidR="00030344" w:rsidRPr="003B18F9" w:rsidRDefault="00030344" w:rsidP="00C46792">
            <w:pPr>
              <w:rPr>
                <w:rFonts w:ascii="Karla" w:hAnsi="Karla"/>
              </w:rPr>
            </w:pPr>
          </w:p>
        </w:tc>
      </w:tr>
      <w:tr w:rsidR="00030344" w:rsidRPr="003B18F9" w14:paraId="5944EC38" w14:textId="07429C98" w:rsidTr="00030344">
        <w:trPr>
          <w:trHeight w:val="364"/>
        </w:trPr>
        <w:tc>
          <w:tcPr>
            <w:tcW w:w="2129" w:type="dxa"/>
            <w:tcBorders>
              <w:top w:val="single" w:sz="4" w:space="0" w:color="auto"/>
              <w:left w:val="single" w:sz="4" w:space="0" w:color="auto"/>
              <w:bottom w:val="single" w:sz="4" w:space="0" w:color="auto"/>
              <w:right w:val="single" w:sz="4" w:space="0" w:color="auto"/>
            </w:tcBorders>
          </w:tcPr>
          <w:p w14:paraId="7C96F7B4"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46A99D4A"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46293D25"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7404051C" w14:textId="65FD6C1B"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217E18E9" w14:textId="77777777" w:rsidR="00030344" w:rsidRPr="003B18F9" w:rsidRDefault="00030344" w:rsidP="00C46792">
            <w:pPr>
              <w:rPr>
                <w:rFonts w:ascii="Karla" w:hAnsi="Karla"/>
              </w:rPr>
            </w:pPr>
          </w:p>
        </w:tc>
      </w:tr>
      <w:tr w:rsidR="00030344" w:rsidRPr="003B18F9" w14:paraId="64E1DB59" w14:textId="69BB67D7"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687C5B75"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05CD8188"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0CC751A5"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37EEF2B5" w14:textId="157D8E43"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558B97FE" w14:textId="77777777" w:rsidR="00030344" w:rsidRPr="003B18F9" w:rsidRDefault="00030344" w:rsidP="00C46792">
            <w:pPr>
              <w:rPr>
                <w:rFonts w:ascii="Karla" w:hAnsi="Karla"/>
              </w:rPr>
            </w:pPr>
          </w:p>
        </w:tc>
      </w:tr>
      <w:tr w:rsidR="00030344" w:rsidRPr="003B18F9" w14:paraId="0534BB35" w14:textId="7596D586" w:rsidTr="00030344">
        <w:trPr>
          <w:trHeight w:val="364"/>
        </w:trPr>
        <w:tc>
          <w:tcPr>
            <w:tcW w:w="2129" w:type="dxa"/>
            <w:tcBorders>
              <w:top w:val="single" w:sz="4" w:space="0" w:color="auto"/>
              <w:left w:val="single" w:sz="4" w:space="0" w:color="auto"/>
              <w:bottom w:val="single" w:sz="4" w:space="0" w:color="auto"/>
              <w:right w:val="single" w:sz="4" w:space="0" w:color="auto"/>
            </w:tcBorders>
          </w:tcPr>
          <w:p w14:paraId="47A8DE1E"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345DF73F"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7C306D9F"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13E2F745" w14:textId="512B10CD"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368A628D" w14:textId="77777777" w:rsidR="00030344" w:rsidRPr="003B18F9" w:rsidRDefault="00030344" w:rsidP="00C46792">
            <w:pPr>
              <w:rPr>
                <w:rFonts w:ascii="Karla" w:hAnsi="Karla"/>
              </w:rPr>
            </w:pPr>
          </w:p>
        </w:tc>
      </w:tr>
      <w:tr w:rsidR="00030344" w:rsidRPr="003B18F9" w14:paraId="08106943" w14:textId="6F9DAE97"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52FE8904"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09DB311A"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4488349F"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38F77355" w14:textId="49E3D5A7"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0F3FBD36" w14:textId="77777777" w:rsidR="00030344" w:rsidRPr="003B18F9" w:rsidRDefault="00030344" w:rsidP="00C46792">
            <w:pPr>
              <w:rPr>
                <w:rFonts w:ascii="Karla" w:hAnsi="Karla"/>
              </w:rPr>
            </w:pPr>
          </w:p>
        </w:tc>
      </w:tr>
      <w:tr w:rsidR="00030344" w:rsidRPr="003B18F9" w14:paraId="1B2A489D" w14:textId="6281E4B8" w:rsidTr="00030344">
        <w:trPr>
          <w:trHeight w:val="364"/>
        </w:trPr>
        <w:tc>
          <w:tcPr>
            <w:tcW w:w="2129" w:type="dxa"/>
            <w:tcBorders>
              <w:top w:val="single" w:sz="4" w:space="0" w:color="auto"/>
              <w:left w:val="single" w:sz="4" w:space="0" w:color="auto"/>
              <w:bottom w:val="single" w:sz="4" w:space="0" w:color="auto"/>
              <w:right w:val="single" w:sz="4" w:space="0" w:color="auto"/>
            </w:tcBorders>
          </w:tcPr>
          <w:p w14:paraId="78A2D999"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1A82AD82"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131C645E"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22470F7F" w14:textId="7EE43043"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2C304D0C" w14:textId="77777777" w:rsidR="00030344" w:rsidRPr="003B18F9" w:rsidRDefault="00030344" w:rsidP="00C46792">
            <w:pPr>
              <w:rPr>
                <w:rFonts w:ascii="Karla" w:hAnsi="Karla"/>
              </w:rPr>
            </w:pPr>
          </w:p>
        </w:tc>
      </w:tr>
      <w:tr w:rsidR="00030344" w:rsidRPr="003B18F9" w14:paraId="1CA974EB" w14:textId="0A13E87A"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403081D5"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1FF19735"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28159229"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12428308" w14:textId="1812E631"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38CA5674" w14:textId="77777777" w:rsidR="00030344" w:rsidRPr="003B18F9" w:rsidRDefault="00030344" w:rsidP="00C46792">
            <w:pPr>
              <w:rPr>
                <w:rFonts w:ascii="Karla" w:hAnsi="Karla"/>
              </w:rPr>
            </w:pPr>
          </w:p>
        </w:tc>
      </w:tr>
      <w:tr w:rsidR="00030344" w:rsidRPr="003B18F9" w14:paraId="58670902" w14:textId="1D75F113"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2BF718E4"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41829B2D"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4392BDCC"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4A87D79A" w14:textId="0DC46CE8"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50AE3720" w14:textId="77777777" w:rsidR="00030344" w:rsidRPr="003B18F9" w:rsidRDefault="00030344" w:rsidP="00C46792">
            <w:pPr>
              <w:rPr>
                <w:rFonts w:ascii="Karla" w:hAnsi="Karla"/>
              </w:rPr>
            </w:pPr>
          </w:p>
        </w:tc>
      </w:tr>
      <w:tr w:rsidR="00030344" w:rsidRPr="003B18F9" w14:paraId="2A7DDFE7" w14:textId="01B2E2FF" w:rsidTr="00030344">
        <w:trPr>
          <w:trHeight w:val="364"/>
        </w:trPr>
        <w:tc>
          <w:tcPr>
            <w:tcW w:w="2129" w:type="dxa"/>
            <w:tcBorders>
              <w:top w:val="single" w:sz="4" w:space="0" w:color="auto"/>
              <w:left w:val="single" w:sz="4" w:space="0" w:color="auto"/>
              <w:bottom w:val="single" w:sz="4" w:space="0" w:color="auto"/>
              <w:right w:val="single" w:sz="4" w:space="0" w:color="auto"/>
            </w:tcBorders>
          </w:tcPr>
          <w:p w14:paraId="03D1784F"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1601155D"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52DFB965"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429D6022" w14:textId="3F5249A3"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46BB0B61" w14:textId="77777777" w:rsidR="00030344" w:rsidRPr="003B18F9" w:rsidRDefault="00030344" w:rsidP="00C46792">
            <w:pPr>
              <w:rPr>
                <w:rFonts w:ascii="Karla" w:hAnsi="Karla"/>
              </w:rPr>
            </w:pPr>
          </w:p>
        </w:tc>
      </w:tr>
      <w:tr w:rsidR="00030344" w:rsidRPr="003B18F9" w14:paraId="2438943B" w14:textId="564ED421" w:rsidTr="00030344">
        <w:trPr>
          <w:trHeight w:val="352"/>
        </w:trPr>
        <w:tc>
          <w:tcPr>
            <w:tcW w:w="2129" w:type="dxa"/>
            <w:tcBorders>
              <w:top w:val="single" w:sz="4" w:space="0" w:color="auto"/>
              <w:left w:val="single" w:sz="4" w:space="0" w:color="auto"/>
              <w:bottom w:val="single" w:sz="4" w:space="0" w:color="auto"/>
              <w:right w:val="single" w:sz="4" w:space="0" w:color="auto"/>
            </w:tcBorders>
          </w:tcPr>
          <w:p w14:paraId="3A037BCF" w14:textId="77777777" w:rsidR="00030344" w:rsidRPr="003B18F9" w:rsidRDefault="00030344" w:rsidP="00C46792">
            <w:pPr>
              <w:rPr>
                <w:rFonts w:ascii="Karla" w:hAnsi="Karla"/>
              </w:rPr>
            </w:pPr>
          </w:p>
        </w:tc>
        <w:tc>
          <w:tcPr>
            <w:tcW w:w="993" w:type="dxa"/>
            <w:tcBorders>
              <w:top w:val="single" w:sz="4" w:space="0" w:color="auto"/>
              <w:left w:val="single" w:sz="4" w:space="0" w:color="auto"/>
              <w:bottom w:val="single" w:sz="4" w:space="0" w:color="auto"/>
              <w:right w:val="single" w:sz="4" w:space="0" w:color="auto"/>
            </w:tcBorders>
          </w:tcPr>
          <w:p w14:paraId="32B17457"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3A720D40"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5CC8F3A9" w14:textId="6E472562" w:rsidR="00030344" w:rsidRPr="003B18F9" w:rsidRDefault="00030344" w:rsidP="00C46792">
            <w:pPr>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292CEC9A" w14:textId="77777777" w:rsidR="00030344" w:rsidRPr="003B18F9" w:rsidRDefault="00030344" w:rsidP="00C46792">
            <w:pPr>
              <w:rPr>
                <w:rFonts w:ascii="Karla" w:hAnsi="Karla"/>
              </w:rPr>
            </w:pPr>
          </w:p>
        </w:tc>
      </w:tr>
      <w:tr w:rsidR="00030344" w:rsidRPr="003B18F9" w14:paraId="6C4566D8" w14:textId="549F389A" w:rsidTr="00030344">
        <w:trPr>
          <w:trHeight w:val="433"/>
        </w:trPr>
        <w:tc>
          <w:tcPr>
            <w:tcW w:w="2129" w:type="dxa"/>
            <w:tcBorders>
              <w:top w:val="single" w:sz="4" w:space="0" w:color="auto"/>
              <w:left w:val="single" w:sz="4" w:space="0" w:color="auto"/>
              <w:bottom w:val="single" w:sz="4" w:space="0" w:color="auto"/>
              <w:right w:val="single" w:sz="4" w:space="0" w:color="auto"/>
            </w:tcBorders>
            <w:hideMark/>
          </w:tcPr>
          <w:p w14:paraId="3E843AA1" w14:textId="77777777" w:rsidR="00030344" w:rsidRPr="003B18F9" w:rsidRDefault="00030344" w:rsidP="00C46792">
            <w:pPr>
              <w:spacing w:after="160" w:line="278" w:lineRule="auto"/>
              <w:rPr>
                <w:rFonts w:ascii="Karla" w:hAnsi="Karla"/>
              </w:rPr>
            </w:pPr>
            <w:r w:rsidRPr="003B18F9">
              <w:rPr>
                <w:rFonts w:ascii="Karla" w:hAnsi="Karla"/>
              </w:rPr>
              <w:t>Total:</w:t>
            </w:r>
          </w:p>
        </w:tc>
        <w:tc>
          <w:tcPr>
            <w:tcW w:w="993" w:type="dxa"/>
            <w:tcBorders>
              <w:top w:val="single" w:sz="4" w:space="0" w:color="auto"/>
              <w:left w:val="single" w:sz="4" w:space="0" w:color="auto"/>
              <w:bottom w:val="single" w:sz="4" w:space="0" w:color="auto"/>
              <w:right w:val="single" w:sz="4" w:space="0" w:color="auto"/>
            </w:tcBorders>
          </w:tcPr>
          <w:p w14:paraId="760FD9B0" w14:textId="77777777" w:rsidR="00030344" w:rsidRPr="003B18F9" w:rsidRDefault="00030344" w:rsidP="00C46792">
            <w:pPr>
              <w:rPr>
                <w:rFonts w:ascii="Karla" w:hAnsi="Karla"/>
              </w:rPr>
            </w:pPr>
          </w:p>
        </w:tc>
        <w:tc>
          <w:tcPr>
            <w:tcW w:w="1206" w:type="dxa"/>
            <w:tcBorders>
              <w:top w:val="single" w:sz="4" w:space="0" w:color="auto"/>
              <w:left w:val="single" w:sz="4" w:space="0" w:color="auto"/>
              <w:bottom w:val="single" w:sz="4" w:space="0" w:color="auto"/>
              <w:right w:val="single" w:sz="4" w:space="0" w:color="auto"/>
            </w:tcBorders>
          </w:tcPr>
          <w:p w14:paraId="581105F9" w14:textId="77777777" w:rsidR="00030344" w:rsidRPr="003B18F9" w:rsidRDefault="00030344" w:rsidP="00C46792">
            <w:pPr>
              <w:rPr>
                <w:rFonts w:ascii="Karla" w:hAnsi="Karla"/>
              </w:rPr>
            </w:pPr>
          </w:p>
        </w:tc>
        <w:tc>
          <w:tcPr>
            <w:tcW w:w="1054" w:type="dxa"/>
            <w:tcBorders>
              <w:top w:val="single" w:sz="4" w:space="0" w:color="auto"/>
              <w:left w:val="single" w:sz="4" w:space="0" w:color="auto"/>
              <w:bottom w:val="single" w:sz="4" w:space="0" w:color="auto"/>
              <w:right w:val="single" w:sz="4" w:space="0" w:color="auto"/>
            </w:tcBorders>
          </w:tcPr>
          <w:p w14:paraId="71C9F83E" w14:textId="5591DE7B" w:rsidR="00030344" w:rsidRPr="003B18F9" w:rsidRDefault="00030344" w:rsidP="00C46792">
            <w:pPr>
              <w:spacing w:after="160" w:line="278" w:lineRule="auto"/>
              <w:rPr>
                <w:rFonts w:ascii="Karla" w:hAnsi="Karla"/>
              </w:rPr>
            </w:pPr>
          </w:p>
        </w:tc>
        <w:tc>
          <w:tcPr>
            <w:tcW w:w="3969" w:type="dxa"/>
            <w:tcBorders>
              <w:top w:val="single" w:sz="4" w:space="0" w:color="auto"/>
              <w:left w:val="single" w:sz="4" w:space="0" w:color="auto"/>
              <w:bottom w:val="single" w:sz="4" w:space="0" w:color="auto"/>
              <w:right w:val="single" w:sz="4" w:space="0" w:color="auto"/>
            </w:tcBorders>
          </w:tcPr>
          <w:p w14:paraId="7B4B5478" w14:textId="77777777" w:rsidR="00030344" w:rsidRPr="003B18F9" w:rsidRDefault="00030344" w:rsidP="00C46792">
            <w:pPr>
              <w:rPr>
                <w:rFonts w:ascii="Karla" w:hAnsi="Karla"/>
              </w:rPr>
            </w:pPr>
          </w:p>
        </w:tc>
      </w:tr>
    </w:tbl>
    <w:p w14:paraId="406809E9" w14:textId="77777777" w:rsidR="00D32C50" w:rsidRPr="003B18F9" w:rsidRDefault="00D32C50" w:rsidP="00A309B9">
      <w:pPr>
        <w:rPr>
          <w:rFonts w:ascii="Karla" w:hAnsi="Karla"/>
        </w:rPr>
      </w:pPr>
    </w:p>
    <w:sectPr w:rsidR="00D32C50" w:rsidRPr="003B18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F99D" w14:textId="77777777" w:rsidR="00B6222E" w:rsidRDefault="00B6222E" w:rsidP="000362D9">
      <w:pPr>
        <w:spacing w:after="0" w:line="240" w:lineRule="auto"/>
      </w:pPr>
      <w:r>
        <w:separator/>
      </w:r>
    </w:p>
  </w:endnote>
  <w:endnote w:type="continuationSeparator" w:id="0">
    <w:p w14:paraId="4DE080BE" w14:textId="77777777" w:rsidR="00B6222E" w:rsidRDefault="00B6222E" w:rsidP="0003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79F7" w14:textId="77777777" w:rsidR="00B6222E" w:rsidRDefault="00B6222E" w:rsidP="000362D9">
      <w:pPr>
        <w:spacing w:after="0" w:line="240" w:lineRule="auto"/>
      </w:pPr>
      <w:r>
        <w:separator/>
      </w:r>
    </w:p>
  </w:footnote>
  <w:footnote w:type="continuationSeparator" w:id="0">
    <w:p w14:paraId="00280A56" w14:textId="77777777" w:rsidR="00B6222E" w:rsidRDefault="00B6222E" w:rsidP="0003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3FE" w14:textId="6606503D" w:rsidR="000362D9" w:rsidRDefault="00A309B9">
    <w:pPr>
      <w:pStyle w:val="Header"/>
    </w:pPr>
    <w:r>
      <w:rPr>
        <w:noProof/>
      </w:rPr>
      <w:drawing>
        <wp:anchor distT="0" distB="0" distL="114300" distR="114300" simplePos="0" relativeHeight="251658240" behindDoc="1" locked="0" layoutInCell="1" allowOverlap="1" wp14:anchorId="257A4690" wp14:editId="1B413052">
          <wp:simplePos x="0" y="0"/>
          <wp:positionH relativeFrom="margin">
            <wp:align>left</wp:align>
          </wp:positionH>
          <wp:positionV relativeFrom="paragraph">
            <wp:posOffset>-273563</wp:posOffset>
          </wp:positionV>
          <wp:extent cx="1261745" cy="511810"/>
          <wp:effectExtent l="0" t="0" r="0" b="2540"/>
          <wp:wrapTight wrapText="bothSides">
            <wp:wrapPolygon edited="0">
              <wp:start x="978" y="0"/>
              <wp:lineTo x="0" y="2412"/>
              <wp:lineTo x="0" y="20099"/>
              <wp:lineTo x="978" y="20903"/>
              <wp:lineTo x="8479" y="20903"/>
              <wp:lineTo x="15328" y="20099"/>
              <wp:lineTo x="21198" y="16883"/>
              <wp:lineTo x="21198" y="7236"/>
              <wp:lineTo x="18263" y="4020"/>
              <wp:lineTo x="9457" y="0"/>
              <wp:lineTo x="978" y="0"/>
            </wp:wrapPolygon>
          </wp:wrapTight>
          <wp:docPr id="1695887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5E2A9F4" wp14:editId="36FF48A8">
          <wp:simplePos x="0" y="0"/>
          <wp:positionH relativeFrom="column">
            <wp:posOffset>4539061</wp:posOffset>
          </wp:positionH>
          <wp:positionV relativeFrom="paragraph">
            <wp:posOffset>-160601</wp:posOffset>
          </wp:positionV>
          <wp:extent cx="545465" cy="394335"/>
          <wp:effectExtent l="0" t="0" r="6985" b="5715"/>
          <wp:wrapTight wrapText="bothSides">
            <wp:wrapPolygon edited="0">
              <wp:start x="0" y="0"/>
              <wp:lineTo x="0" y="20870"/>
              <wp:lineTo x="21122" y="20870"/>
              <wp:lineTo x="21122" y="0"/>
              <wp:lineTo x="0" y="0"/>
            </wp:wrapPolygon>
          </wp:wrapTight>
          <wp:docPr id="556804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46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FD59C20" wp14:editId="41D3F916">
          <wp:simplePos x="0" y="0"/>
          <wp:positionH relativeFrom="margin">
            <wp:align>right</wp:align>
          </wp:positionH>
          <wp:positionV relativeFrom="paragraph">
            <wp:posOffset>-196755</wp:posOffset>
          </wp:positionV>
          <wp:extent cx="589915" cy="430530"/>
          <wp:effectExtent l="0" t="0" r="635" b="7620"/>
          <wp:wrapTight wrapText="bothSides">
            <wp:wrapPolygon edited="0">
              <wp:start x="13950" y="0"/>
              <wp:lineTo x="2093" y="1912"/>
              <wp:lineTo x="0" y="3823"/>
              <wp:lineTo x="698" y="21027"/>
              <wp:lineTo x="20926" y="21027"/>
              <wp:lineTo x="20926" y="1912"/>
              <wp:lineTo x="17438" y="0"/>
              <wp:lineTo x="13950" y="0"/>
            </wp:wrapPolygon>
          </wp:wrapTight>
          <wp:docPr id="1787101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9915" cy="430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78"/>
    <w:multiLevelType w:val="hybridMultilevel"/>
    <w:tmpl w:val="F5BA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F30570"/>
    <w:multiLevelType w:val="hybridMultilevel"/>
    <w:tmpl w:val="AFEA5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29101313">
    <w:abstractNumId w:val="1"/>
  </w:num>
  <w:num w:numId="2" w16cid:durableId="559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50"/>
    <w:rsid w:val="00030344"/>
    <w:rsid w:val="000362D9"/>
    <w:rsid w:val="00052EAE"/>
    <w:rsid w:val="00076761"/>
    <w:rsid w:val="0012191A"/>
    <w:rsid w:val="001D7BBF"/>
    <w:rsid w:val="003B18F9"/>
    <w:rsid w:val="00424E40"/>
    <w:rsid w:val="00441F96"/>
    <w:rsid w:val="00444EAF"/>
    <w:rsid w:val="00466608"/>
    <w:rsid w:val="004873E3"/>
    <w:rsid w:val="00525A79"/>
    <w:rsid w:val="00593166"/>
    <w:rsid w:val="0069296E"/>
    <w:rsid w:val="007E1CAF"/>
    <w:rsid w:val="008A35BF"/>
    <w:rsid w:val="00934E3B"/>
    <w:rsid w:val="00A042EF"/>
    <w:rsid w:val="00A309B9"/>
    <w:rsid w:val="00AA6FC0"/>
    <w:rsid w:val="00B6222E"/>
    <w:rsid w:val="00B7661E"/>
    <w:rsid w:val="00C269BC"/>
    <w:rsid w:val="00C46792"/>
    <w:rsid w:val="00D32C50"/>
    <w:rsid w:val="00D60639"/>
    <w:rsid w:val="00E7214C"/>
    <w:rsid w:val="00FB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CD88"/>
  <w15:chartTrackingRefBased/>
  <w15:docId w15:val="{171DAEF9-C0E2-403E-8682-71C045A4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C50"/>
    <w:rPr>
      <w:rFonts w:eastAsiaTheme="majorEastAsia" w:cstheme="majorBidi"/>
      <w:color w:val="272727" w:themeColor="text1" w:themeTint="D8"/>
    </w:rPr>
  </w:style>
  <w:style w:type="paragraph" w:styleId="Title">
    <w:name w:val="Title"/>
    <w:basedOn w:val="Normal"/>
    <w:next w:val="Normal"/>
    <w:link w:val="TitleChar"/>
    <w:uiPriority w:val="10"/>
    <w:qFormat/>
    <w:rsid w:val="00D3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C50"/>
    <w:pPr>
      <w:spacing w:before="160"/>
      <w:jc w:val="center"/>
    </w:pPr>
    <w:rPr>
      <w:i/>
      <w:iCs/>
      <w:color w:val="404040" w:themeColor="text1" w:themeTint="BF"/>
    </w:rPr>
  </w:style>
  <w:style w:type="character" w:customStyle="1" w:styleId="QuoteChar">
    <w:name w:val="Quote Char"/>
    <w:basedOn w:val="DefaultParagraphFont"/>
    <w:link w:val="Quote"/>
    <w:uiPriority w:val="29"/>
    <w:rsid w:val="00D32C50"/>
    <w:rPr>
      <w:i/>
      <w:iCs/>
      <w:color w:val="404040" w:themeColor="text1" w:themeTint="BF"/>
    </w:rPr>
  </w:style>
  <w:style w:type="paragraph" w:styleId="ListParagraph">
    <w:name w:val="List Paragraph"/>
    <w:basedOn w:val="Normal"/>
    <w:uiPriority w:val="34"/>
    <w:qFormat/>
    <w:rsid w:val="00D32C50"/>
    <w:pPr>
      <w:ind w:left="720"/>
      <w:contextualSpacing/>
    </w:pPr>
  </w:style>
  <w:style w:type="character" w:styleId="IntenseEmphasis">
    <w:name w:val="Intense Emphasis"/>
    <w:basedOn w:val="DefaultParagraphFont"/>
    <w:uiPriority w:val="21"/>
    <w:qFormat/>
    <w:rsid w:val="00D32C50"/>
    <w:rPr>
      <w:i/>
      <w:iCs/>
      <w:color w:val="0F4761" w:themeColor="accent1" w:themeShade="BF"/>
    </w:rPr>
  </w:style>
  <w:style w:type="paragraph" w:styleId="IntenseQuote">
    <w:name w:val="Intense Quote"/>
    <w:basedOn w:val="Normal"/>
    <w:next w:val="Normal"/>
    <w:link w:val="IntenseQuoteChar"/>
    <w:uiPriority w:val="30"/>
    <w:qFormat/>
    <w:rsid w:val="00D32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C50"/>
    <w:rPr>
      <w:i/>
      <w:iCs/>
      <w:color w:val="0F4761" w:themeColor="accent1" w:themeShade="BF"/>
    </w:rPr>
  </w:style>
  <w:style w:type="character" w:styleId="IntenseReference">
    <w:name w:val="Intense Reference"/>
    <w:basedOn w:val="DefaultParagraphFont"/>
    <w:uiPriority w:val="32"/>
    <w:qFormat/>
    <w:rsid w:val="00D32C50"/>
    <w:rPr>
      <w:b/>
      <w:bCs/>
      <w:smallCaps/>
      <w:color w:val="0F4761" w:themeColor="accent1" w:themeShade="BF"/>
      <w:spacing w:val="5"/>
    </w:rPr>
  </w:style>
  <w:style w:type="table" w:styleId="TableGrid">
    <w:name w:val="Table Grid"/>
    <w:basedOn w:val="TableNormal"/>
    <w:uiPriority w:val="39"/>
    <w:rsid w:val="00D3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2D9"/>
  </w:style>
  <w:style w:type="paragraph" w:styleId="Footer">
    <w:name w:val="footer"/>
    <w:basedOn w:val="Normal"/>
    <w:link w:val="FooterChar"/>
    <w:uiPriority w:val="99"/>
    <w:unhideWhenUsed/>
    <w:rsid w:val="00036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56639">
      <w:bodyDiv w:val="1"/>
      <w:marLeft w:val="0"/>
      <w:marRight w:val="0"/>
      <w:marTop w:val="0"/>
      <w:marBottom w:val="0"/>
      <w:divBdr>
        <w:top w:val="none" w:sz="0" w:space="0" w:color="auto"/>
        <w:left w:val="none" w:sz="0" w:space="0" w:color="auto"/>
        <w:bottom w:val="none" w:sz="0" w:space="0" w:color="auto"/>
        <w:right w:val="none" w:sz="0" w:space="0" w:color="auto"/>
      </w:divBdr>
    </w:div>
    <w:div w:id="20184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Parsons</dc:creator>
  <cp:keywords/>
  <dc:description/>
  <cp:lastModifiedBy>Helena Parsons</cp:lastModifiedBy>
  <cp:revision>20</cp:revision>
  <dcterms:created xsi:type="dcterms:W3CDTF">2025-12-30T10:32:00Z</dcterms:created>
  <dcterms:modified xsi:type="dcterms:W3CDTF">2026-01-08T19:07:00Z</dcterms:modified>
</cp:coreProperties>
</file>